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附3</w:t>
      </w:r>
    </w:p>
    <w:p>
      <w:pPr>
        <w:spacing w:before="100" w:beforeAutospacing="1"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</w:t>
      </w:r>
      <w:r>
        <w:rPr>
          <w:rFonts w:hint="eastAsia" w:ascii="华文中宋" w:hAnsi="华文中宋" w:eastAsia="华文中宋"/>
          <w:sz w:val="30"/>
          <w:szCs w:val="30"/>
        </w:rPr>
        <w:t xml:space="preserve">   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napToGrid w:val="0"/>
        <w:spacing w:line="360" w:lineRule="auto"/>
        <w:jc w:val="center"/>
        <w:rPr>
          <w:rFonts w:hint="eastAsia" w:ascii="方正大标宋简体" w:hAnsi="华文中宋" w:eastAsia="方正大标宋简体"/>
          <w:sz w:val="48"/>
          <w:szCs w:val="48"/>
        </w:rPr>
      </w:pPr>
      <w:r>
        <w:rPr>
          <w:rFonts w:hint="eastAsia" w:ascii="方正大标宋简体" w:hAnsi="华文中宋" w:eastAsia="方正大标宋简体"/>
          <w:sz w:val="48"/>
          <w:szCs w:val="48"/>
        </w:rPr>
        <w:t>广东省科普教育基地申报表</w:t>
      </w:r>
    </w:p>
    <w:p>
      <w:pPr>
        <w:snapToGrid w:val="0"/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napToGrid w:val="0"/>
        <w:spacing w:line="480" w:lineRule="auto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</w:t>
      </w:r>
      <w:r>
        <w:rPr>
          <w:rFonts w:hint="eastAsia" w:ascii="华文中宋" w:hAnsi="华文中宋" w:eastAsia="华文中宋"/>
          <w:sz w:val="30"/>
          <w:szCs w:val="30"/>
        </w:rPr>
        <w:t>申报单位：（盖章）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>推荐单位：（盖章）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申报日期：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</w:t>
      </w:r>
      <w:r>
        <w:rPr>
          <w:rFonts w:hint="eastAsia" w:ascii="华文中宋" w:hAnsi="华文中宋" w:eastAsia="华文中宋"/>
          <w:sz w:val="30"/>
          <w:szCs w:val="30"/>
        </w:rPr>
        <w:t>年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月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日</w:t>
      </w:r>
    </w:p>
    <w:p>
      <w:pPr>
        <w:snapToGrid w:val="0"/>
        <w:spacing w:line="48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napToGrid w:val="0"/>
        <w:spacing w:line="24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pacing w:val="-20"/>
          <w:sz w:val="32"/>
          <w:szCs w:val="32"/>
        </w:rPr>
        <w:t>广东省科学技术协会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广东省科学技术厅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/>
          <w:spacing w:val="40"/>
          <w:sz w:val="32"/>
          <w:szCs w:val="32"/>
        </w:rPr>
      </w:pPr>
      <w:r>
        <w:rPr>
          <w:rFonts w:hint="eastAsia" w:ascii="华文中宋" w:hAnsi="华文中宋" w:eastAsia="华文中宋"/>
          <w:spacing w:val="40"/>
          <w:sz w:val="32"/>
          <w:szCs w:val="32"/>
        </w:rPr>
        <w:t xml:space="preserve"> 二○二一年制</w:t>
      </w:r>
    </w:p>
    <w:p>
      <w:pPr>
        <w:widowControl/>
        <w:jc w:val="left"/>
        <w:rPr>
          <w:rFonts w:ascii="方正小标宋简体" w:hAnsi="华文中宋" w:eastAsia="方正小标宋简体"/>
          <w:sz w:val="44"/>
          <w:szCs w:val="44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p>
      <w:pPr>
        <w:spacing w:line="6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填写报送说明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Calibri" w:eastAsia="仿宋_GB2312"/>
          <w:b/>
          <w:bCs/>
          <w:sz w:val="30"/>
          <w:szCs w:val="30"/>
        </w:rPr>
        <w:t xml:space="preserve"> 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一、本申报书由拟申报广东科普教育基地的单位填写，申报单位名称应与盖章单位名称一致，申报单位应按照表内要求如实填写。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二、提交申报书时应提供反映申报单位基本情况、开展科普工作的图片或视频等。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三、填写申报书应注意以下内容：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（1）“拟申报类型”：A.场所类，B.非场所类。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（2）“其他相关材料”： 申报单位需要提供附件材料的，请详细列出所提交相关材料的目录清单。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格式要求：（1）填写申报表时，字体规格、大小和行距要一致，用A4纸排版打印，不得手写填报；（2）附件材料统一用A4纸清晰复印，提交的照片不使用原件张贴，采用电脑彩色打印，每张A4纸排列2－4张，并注明照片的简要内容；（3）申报材料收集齐全后，请按申报表、附件材料目录表和附件的顺序排列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五、申报表封面加盖单位印章，最后一页由推荐单位填写推荐意见，并加盖公章。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42"/>
        <w:gridCol w:w="1980"/>
        <w:gridCol w:w="6"/>
        <w:gridCol w:w="82"/>
        <w:gridCol w:w="1354"/>
        <w:gridCol w:w="320"/>
        <w:gridCol w:w="1127"/>
        <w:gridCol w:w="787"/>
        <w:gridCol w:w="729"/>
        <w:gridCol w:w="657"/>
        <w:gridCol w:w="880"/>
      </w:tblGrid>
      <w:tr>
        <w:trPr>
          <w:cantSplit/>
          <w:trHeight w:val="606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</w:tc>
        <w:tc>
          <w:tcPr>
            <w:tcW w:w="486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599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587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科普分管部门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传真电话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571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成立时间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270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拟申报类型：A                 B      </w:t>
            </w:r>
          </w:p>
        </w:tc>
      </w:tr>
      <w:tr>
        <w:trPr>
          <w:cantSplit/>
          <w:trHeight w:val="345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上级主管部门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560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行业类别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单位性质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宣传栏（总长/米）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390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占地面积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建筑面积(m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科普展示面积(m</w:t>
            </w:r>
            <w:r>
              <w:rPr>
                <w:rFonts w:hint="eastAsia" w:ascii="宋体" w:hAnsi="宋体"/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8"/>
                <w:sz w:val="28"/>
                <w:szCs w:val="28"/>
              </w:rPr>
              <w:t>)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523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员工总数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361" w:hRule="atLeast"/>
          <w:jc w:val="center"/>
        </w:trPr>
        <w:tc>
          <w:tcPr>
            <w:tcW w:w="386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年经营性收入（万元）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ind w:left="72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</w:tr>
      <w:tr>
        <w:trPr>
          <w:cantSplit/>
          <w:trHeight w:val="487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科普经费来源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上级拨款占比例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科普馆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23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社会捐助占比例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宣传廊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543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活动收入占比例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  备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607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经营性投入占比例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  料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582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年开放</w:t>
            </w:r>
          </w:p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480" w:firstLineChars="20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20" w:hRule="atLeast"/>
          <w:jc w:val="center"/>
        </w:trPr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科普宣传教育主要学科领域</w:t>
            </w:r>
          </w:p>
        </w:tc>
        <w:tc>
          <w:tcPr>
            <w:tcW w:w="58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3676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已获得荣誉的情况：（已获荣誉及命名单位、命名时间）：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1860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基本情况简介：（资源条件、现有科普设施、机构、队伍、开展的科普工作、科普活动与近期规划等，2000字以内，可另纸说明。）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1095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其他有关材料：（图片、视频等相关材料的目录清单）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2190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地级以上市科协、科技局（委），省级学会或省直有关单位推荐意见：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                             二○   年   月   日</w:t>
            </w:r>
          </w:p>
        </w:tc>
      </w:tr>
      <w:tr>
        <w:trPr>
          <w:trHeight w:val="2025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省科协、省科技厅审批意见： 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</w:t>
            </w:r>
          </w:p>
          <w:p>
            <w:pPr>
              <w:snapToGrid w:val="0"/>
              <w:spacing w:line="336" w:lineRule="auto"/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                           二○   年   月   日</w:t>
            </w:r>
          </w:p>
        </w:tc>
      </w:tr>
    </w:tbl>
    <w:p>
      <w:pPr>
        <w:jc w:val="right"/>
      </w:pPr>
      <w:r>
        <w:rPr>
          <w:rFonts w:hint="eastAsia" w:ascii="仿宋_GB2312" w:hAnsi="华文中宋" w:eastAsia="仿宋_GB2312"/>
          <w:sz w:val="30"/>
          <w:szCs w:val="30"/>
        </w:rPr>
        <w:t xml:space="preserve">        此表可复制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D702D"/>
    <w:rsid w:val="CBFF9C04"/>
    <w:rsid w:val="D2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2022-01-19T16:24:00Z</dcterms:created>
  <dc:creator>Admin</dc:creator>
  <cp:lastModifiedBy>QQ</cp:lastModifiedBy>
  <dcterms:modified xsi:type="dcterms:W3CDTF">2024-11-22T15:32:20Z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239CF802FBB72370723340674C056268_42</vt:lpwstr>
  </property>
</Properties>
</file>